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D015EF" w14:textId="23817376" w:rsidR="001D57A1" w:rsidRDefault="001D57A1" w:rsidP="001D57A1">
      <w:pPr>
        <w:rPr>
          <w:rFonts w:ascii="Century Gothic" w:hAnsi="Century Gothic" w:cs="Arial"/>
          <w:sz w:val="16"/>
          <w:szCs w:val="16"/>
          <w:lang w:val="es-GT"/>
        </w:rPr>
      </w:pPr>
      <w:r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D39BA49" wp14:editId="5AE85B9E">
                <wp:simplePos x="0" y="0"/>
                <wp:positionH relativeFrom="column">
                  <wp:posOffset>4777740</wp:posOffset>
                </wp:positionH>
                <wp:positionV relativeFrom="paragraph">
                  <wp:posOffset>-1102360</wp:posOffset>
                </wp:positionV>
                <wp:extent cx="1685925" cy="428625"/>
                <wp:effectExtent l="0" t="0" r="0" b="0"/>
                <wp:wrapNone/>
                <wp:docPr id="3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685925" cy="42862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8E7CCD8" w14:textId="149ECF51" w:rsidR="001D57A1" w:rsidRDefault="001D57A1" w:rsidP="001D57A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Mes de: </w:t>
                            </w:r>
                            <w:r w:rsidR="00520E6E"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Abril</w:t>
                            </w:r>
                          </w:p>
                          <w:p w14:paraId="4FAA5EF2" w14:textId="5080417C" w:rsidR="001D57A1" w:rsidRDefault="001D57A1" w:rsidP="001D57A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Año: 202</w:t>
                            </w:r>
                            <w:r w:rsidR="00E35150">
                              <w:rPr>
                                <w:rFonts w:ascii="Calibri" w:hAnsi="Calibri" w:cs="Calibri"/>
                                <w:color w:val="000000" w:themeColor="text1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</w:p>
                          <w:p w14:paraId="56095A01" w14:textId="77777777" w:rsidR="001D57A1" w:rsidRDefault="001D57A1" w:rsidP="001D57A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39BA49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margin-left:376.2pt;margin-top:-86.8pt;width:132.75pt;height:33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" filled="f" stroked="f">
                <o:lock v:ext="edit" shapetype="t"/>
                <v:textbox>
                  <w:txbxContent>
                    <w:p w14:paraId="58E7CCD8" w14:textId="149ECF51" w:rsidR="001D57A1" w:rsidRDefault="001D57A1" w:rsidP="001D57A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Mes de: </w:t>
                      </w:r>
                      <w:r w:rsidR="00520E6E">
                        <w:rPr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Abril</w:t>
                      </w:r>
                    </w:p>
                    <w:p w14:paraId="4FAA5EF2" w14:textId="5080417C" w:rsidR="001D57A1" w:rsidRDefault="001D57A1" w:rsidP="001D57A1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Año: 202</w:t>
                      </w:r>
                      <w:r w:rsidR="00E35150">
                        <w:rPr>
                          <w:rFonts w:ascii="Calibri" w:hAnsi="Calibri" w:cs="Calibri"/>
                          <w:color w:val="000000" w:themeColor="text1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5</w:t>
                      </w:r>
                    </w:p>
                    <w:p w14:paraId="56095A01" w14:textId="77777777" w:rsidR="001D57A1" w:rsidRDefault="001D57A1" w:rsidP="001D57A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78E66297" w14:textId="68BC8684" w:rsidR="001D57A1" w:rsidRDefault="001D57A1" w:rsidP="001D57A1">
      <w:pPr>
        <w:jc w:val="right"/>
        <w:rPr>
          <w:rFonts w:ascii="Century Gothic" w:hAnsi="Century Gothic" w:cs="Arial"/>
          <w:sz w:val="18"/>
          <w:szCs w:val="18"/>
          <w:lang w:val="es-GT"/>
        </w:rPr>
      </w:pPr>
    </w:p>
    <w:p w14:paraId="4DAEBACE" w14:textId="77777777" w:rsidR="008D5DBC" w:rsidRDefault="008D5DBC" w:rsidP="001D57A1">
      <w:pPr>
        <w:jc w:val="right"/>
        <w:rPr>
          <w:rFonts w:ascii="Century Gothic" w:hAnsi="Century Gothic" w:cs="Arial"/>
          <w:sz w:val="18"/>
          <w:szCs w:val="18"/>
          <w:lang w:val="es-GT"/>
        </w:rPr>
      </w:pPr>
    </w:p>
    <w:p w14:paraId="434159BC" w14:textId="77777777" w:rsidR="008D5DBC" w:rsidRDefault="008D5DBC" w:rsidP="001D57A1">
      <w:pPr>
        <w:jc w:val="right"/>
        <w:rPr>
          <w:rFonts w:ascii="Century Gothic" w:hAnsi="Century Gothic" w:cs="Arial"/>
          <w:sz w:val="18"/>
          <w:szCs w:val="18"/>
          <w:lang w:val="es-GT"/>
        </w:rPr>
      </w:pPr>
    </w:p>
    <w:p w14:paraId="396122EE" w14:textId="77777777" w:rsidR="001D57A1" w:rsidRDefault="001D57A1" w:rsidP="001D57A1">
      <w:pPr>
        <w:jc w:val="right"/>
        <w:rPr>
          <w:rFonts w:ascii="Century Gothic" w:hAnsi="Century Gothic" w:cs="Arial"/>
          <w:sz w:val="18"/>
          <w:szCs w:val="18"/>
          <w:lang w:val="es-GT"/>
        </w:rPr>
      </w:pPr>
    </w:p>
    <w:p w14:paraId="15D5FA55" w14:textId="77777777" w:rsidR="001D57A1" w:rsidRPr="001E7F11" w:rsidRDefault="001D57A1" w:rsidP="001D57A1"/>
    <w:p w14:paraId="6F0112D3" w14:textId="77777777" w:rsidR="00486A85" w:rsidRDefault="00486A85" w:rsidP="00486A85">
      <w:pPr>
        <w:autoSpaceDE w:val="0"/>
        <w:autoSpaceDN w:val="0"/>
        <w:adjustRightInd w:val="0"/>
        <w:spacing w:line="360" w:lineRule="auto"/>
        <w:jc w:val="center"/>
        <w:rPr>
          <w:rFonts w:cs="Times New Roman"/>
          <w:b/>
          <w:sz w:val="28"/>
          <w:szCs w:val="28"/>
          <w:lang w:val="es-GT"/>
        </w:rPr>
      </w:pPr>
      <w:r>
        <w:rPr>
          <w:rFonts w:cs="Times New Roman"/>
          <w:b/>
          <w:sz w:val="28"/>
          <w:szCs w:val="28"/>
          <w:lang w:val="es-GT"/>
        </w:rPr>
        <w:t>GOBERNACIÓN DEPARTAMENTAL DE SACATEPÉQUEZ</w:t>
      </w:r>
    </w:p>
    <w:p w14:paraId="173C2C14" w14:textId="77777777" w:rsidR="00486A85" w:rsidRDefault="00486A85" w:rsidP="00486A85">
      <w:pPr>
        <w:autoSpaceDE w:val="0"/>
        <w:autoSpaceDN w:val="0"/>
        <w:adjustRightInd w:val="0"/>
        <w:spacing w:line="360" w:lineRule="auto"/>
        <w:jc w:val="center"/>
        <w:rPr>
          <w:rFonts w:cs="Times New Roman"/>
          <w:b/>
          <w:sz w:val="28"/>
          <w:szCs w:val="28"/>
          <w:lang w:val="es-GT"/>
        </w:rPr>
      </w:pPr>
      <w:r w:rsidRPr="00370FF8">
        <w:rPr>
          <w:rFonts w:cs="Times New Roman"/>
          <w:b/>
          <w:sz w:val="28"/>
          <w:szCs w:val="28"/>
          <w:lang w:val="es-GT"/>
        </w:rPr>
        <w:t>LEY DE ACCESO A LA INFORMACION PÚBLICA</w:t>
      </w:r>
      <w:r>
        <w:rPr>
          <w:rFonts w:cs="Times New Roman"/>
          <w:b/>
          <w:sz w:val="28"/>
          <w:szCs w:val="28"/>
          <w:lang w:val="es-GT"/>
        </w:rPr>
        <w:t xml:space="preserve"> </w:t>
      </w:r>
    </w:p>
    <w:p w14:paraId="7A73C5D1" w14:textId="77777777" w:rsidR="00486A85" w:rsidRDefault="00486A85" w:rsidP="00486A85">
      <w:pPr>
        <w:autoSpaceDE w:val="0"/>
        <w:autoSpaceDN w:val="0"/>
        <w:adjustRightInd w:val="0"/>
        <w:spacing w:line="360" w:lineRule="auto"/>
        <w:jc w:val="center"/>
        <w:rPr>
          <w:rFonts w:cs="Times New Roman"/>
          <w:b/>
          <w:sz w:val="28"/>
          <w:szCs w:val="28"/>
          <w:lang w:val="es-GT"/>
        </w:rPr>
      </w:pPr>
      <w:r w:rsidRPr="00370FF8">
        <w:rPr>
          <w:rFonts w:cs="Times New Roman"/>
          <w:b/>
          <w:sz w:val="28"/>
          <w:szCs w:val="28"/>
          <w:lang w:val="es-GT"/>
        </w:rPr>
        <w:t xml:space="preserve">ARTÍCULO 10, NUMERAL </w:t>
      </w:r>
      <w:r>
        <w:rPr>
          <w:rFonts w:cs="Times New Roman"/>
          <w:b/>
          <w:sz w:val="28"/>
          <w:szCs w:val="28"/>
          <w:lang w:val="es-GT"/>
        </w:rPr>
        <w:t>21</w:t>
      </w:r>
    </w:p>
    <w:p w14:paraId="4678D8DD" w14:textId="77777777" w:rsidR="00486A85" w:rsidRDefault="00486A85" w:rsidP="00486A85">
      <w:pPr>
        <w:autoSpaceDE w:val="0"/>
        <w:autoSpaceDN w:val="0"/>
        <w:adjustRightInd w:val="0"/>
        <w:spacing w:line="360" w:lineRule="auto"/>
        <w:jc w:val="center"/>
        <w:rPr>
          <w:rFonts w:cs="Times New Roman"/>
          <w:b/>
          <w:sz w:val="28"/>
          <w:szCs w:val="28"/>
          <w:lang w:val="es-GT"/>
        </w:rPr>
      </w:pPr>
    </w:p>
    <w:p w14:paraId="25246C88" w14:textId="77777777" w:rsidR="00486A85" w:rsidRPr="00370FF8" w:rsidRDefault="00486A85" w:rsidP="00486A85">
      <w:pPr>
        <w:autoSpaceDE w:val="0"/>
        <w:autoSpaceDN w:val="0"/>
        <w:adjustRightInd w:val="0"/>
        <w:spacing w:line="360" w:lineRule="auto"/>
        <w:jc w:val="center"/>
        <w:rPr>
          <w:rFonts w:cs="Times New Roman"/>
          <w:b/>
          <w:sz w:val="28"/>
          <w:szCs w:val="28"/>
          <w:lang w:val="es-GT"/>
        </w:rPr>
      </w:pPr>
    </w:p>
    <w:p w14:paraId="01645382" w14:textId="77777777" w:rsidR="00486A85" w:rsidRPr="0048141B" w:rsidRDefault="00486A85" w:rsidP="00486A85">
      <w:pPr>
        <w:spacing w:line="360" w:lineRule="auto"/>
        <w:jc w:val="both"/>
        <w:rPr>
          <w:rFonts w:cstheme="minorHAnsi"/>
          <w:color w:val="4472C4" w:themeColor="accent1"/>
          <w:sz w:val="26"/>
          <w:szCs w:val="26"/>
          <w:lang w:val="es-GT"/>
        </w:rPr>
      </w:pPr>
      <w:r w:rsidRPr="0048141B">
        <w:rPr>
          <w:rFonts w:cstheme="minorHAnsi"/>
          <w:bCs/>
          <w:sz w:val="26"/>
          <w:szCs w:val="26"/>
          <w:lang w:val="es-GT"/>
        </w:rPr>
        <w:t xml:space="preserve">La Gobernación Departamental de Sacatepéquez, </w:t>
      </w:r>
      <w:r>
        <w:rPr>
          <w:rFonts w:cstheme="minorHAnsi"/>
          <w:bCs/>
          <w:sz w:val="26"/>
          <w:szCs w:val="26"/>
          <w:lang w:val="es-GT"/>
        </w:rPr>
        <w:t>NO</w:t>
      </w:r>
      <w:r w:rsidRPr="0048141B">
        <w:rPr>
          <w:rFonts w:cstheme="minorHAnsi"/>
          <w:bCs/>
          <w:sz w:val="26"/>
          <w:szCs w:val="26"/>
          <w:lang w:val="es-GT"/>
        </w:rPr>
        <w:t xml:space="preserve"> </w:t>
      </w:r>
      <w:r>
        <w:rPr>
          <w:rFonts w:cstheme="minorHAnsi"/>
          <w:bCs/>
          <w:sz w:val="26"/>
          <w:szCs w:val="26"/>
          <w:lang w:val="es-GT"/>
        </w:rPr>
        <w:t xml:space="preserve">ha suscrito </w:t>
      </w:r>
      <w:proofErr w:type="gramStart"/>
      <w:r w:rsidRPr="0048141B">
        <w:rPr>
          <w:rFonts w:cstheme="minorHAnsi"/>
          <w:bCs/>
          <w:sz w:val="26"/>
          <w:szCs w:val="26"/>
          <w:lang w:val="es-GT"/>
        </w:rPr>
        <w:t>fideicomiso</w:t>
      </w:r>
      <w:r>
        <w:rPr>
          <w:rFonts w:cstheme="minorHAnsi"/>
          <w:bCs/>
          <w:sz w:val="26"/>
          <w:szCs w:val="26"/>
          <w:lang w:val="es-GT"/>
        </w:rPr>
        <w:t xml:space="preserve">s </w:t>
      </w:r>
      <w:r w:rsidRPr="0048141B">
        <w:rPr>
          <w:rFonts w:cstheme="minorHAnsi"/>
          <w:bCs/>
          <w:sz w:val="26"/>
          <w:szCs w:val="26"/>
          <w:lang w:val="es-GT"/>
        </w:rPr>
        <w:t xml:space="preserve"> constituido</w:t>
      </w:r>
      <w:r>
        <w:rPr>
          <w:rFonts w:cstheme="minorHAnsi"/>
          <w:bCs/>
          <w:sz w:val="26"/>
          <w:szCs w:val="26"/>
          <w:lang w:val="es-GT"/>
        </w:rPr>
        <w:t>s</w:t>
      </w:r>
      <w:proofErr w:type="gramEnd"/>
      <w:r w:rsidRPr="0048141B">
        <w:rPr>
          <w:rFonts w:cstheme="minorHAnsi"/>
          <w:bCs/>
          <w:sz w:val="26"/>
          <w:szCs w:val="26"/>
          <w:lang w:val="es-GT"/>
        </w:rPr>
        <w:t xml:space="preserve"> con fondos públicos, derivado de la naturaleza de su funcionamiento. Artículo 48 del Decreto Número 114-97 del Congreso de la República de Guatemala. </w:t>
      </w:r>
      <w:r>
        <w:rPr>
          <w:rFonts w:cstheme="minorHAnsi"/>
          <w:bCs/>
          <w:sz w:val="26"/>
          <w:szCs w:val="26"/>
          <w:lang w:val="es-GT"/>
        </w:rPr>
        <w:t>-</w:t>
      </w:r>
      <w:r w:rsidRPr="0048141B">
        <w:rPr>
          <w:rFonts w:cstheme="minorHAnsi"/>
          <w:bCs/>
          <w:sz w:val="26"/>
          <w:szCs w:val="26"/>
          <w:lang w:val="es-GT"/>
        </w:rPr>
        <w:t>Ley del Organismo Ejecutivo</w:t>
      </w:r>
      <w:r>
        <w:rPr>
          <w:rFonts w:cstheme="minorHAnsi"/>
          <w:bCs/>
          <w:sz w:val="26"/>
          <w:szCs w:val="26"/>
          <w:lang w:val="es-GT"/>
        </w:rPr>
        <w:t>-</w:t>
      </w:r>
      <w:r w:rsidRPr="0048141B">
        <w:rPr>
          <w:rFonts w:cstheme="minorHAnsi"/>
          <w:bCs/>
          <w:sz w:val="26"/>
          <w:szCs w:val="26"/>
          <w:lang w:val="es-GT"/>
        </w:rPr>
        <w:t>.</w:t>
      </w:r>
    </w:p>
    <w:p w14:paraId="7D43DA82" w14:textId="77777777" w:rsidR="008D5DBC" w:rsidRPr="008569ED" w:rsidRDefault="008D5DBC" w:rsidP="008D5DBC">
      <w:pPr>
        <w:autoSpaceDE w:val="0"/>
        <w:autoSpaceDN w:val="0"/>
        <w:adjustRightInd w:val="0"/>
        <w:spacing w:line="360" w:lineRule="auto"/>
        <w:jc w:val="both"/>
        <w:rPr>
          <w:rFonts w:cs="Times New Roman"/>
          <w:lang w:val="es-GT"/>
        </w:rPr>
      </w:pPr>
    </w:p>
    <w:p w14:paraId="2E269B2E" w14:textId="7B4DFABA" w:rsidR="00AC21F1" w:rsidRPr="00AC21F1" w:rsidRDefault="00AC21F1" w:rsidP="00520E6E">
      <w:pPr>
        <w:spacing w:line="360" w:lineRule="auto"/>
        <w:jc w:val="center"/>
        <w:rPr>
          <w:sz w:val="26"/>
          <w:szCs w:val="26"/>
        </w:rPr>
      </w:pPr>
      <w:r w:rsidRPr="00AC21F1">
        <w:rPr>
          <w:sz w:val="26"/>
          <w:szCs w:val="26"/>
        </w:rPr>
        <w:t xml:space="preserve">La Antigua Guatemala, </w:t>
      </w:r>
      <w:r w:rsidR="005E3B6B">
        <w:rPr>
          <w:sz w:val="26"/>
          <w:szCs w:val="26"/>
        </w:rPr>
        <w:t xml:space="preserve">treinta </w:t>
      </w:r>
      <w:r w:rsidRPr="00AC21F1">
        <w:rPr>
          <w:sz w:val="26"/>
          <w:szCs w:val="26"/>
        </w:rPr>
        <w:t>(</w:t>
      </w:r>
      <w:r w:rsidR="005E3B6B">
        <w:rPr>
          <w:sz w:val="26"/>
          <w:szCs w:val="26"/>
        </w:rPr>
        <w:t>3</w:t>
      </w:r>
      <w:r w:rsidR="00520E6E">
        <w:rPr>
          <w:sz w:val="26"/>
          <w:szCs w:val="26"/>
        </w:rPr>
        <w:t>0</w:t>
      </w:r>
      <w:r w:rsidRPr="00AC21F1">
        <w:rPr>
          <w:sz w:val="26"/>
          <w:szCs w:val="26"/>
        </w:rPr>
        <w:t>) de</w:t>
      </w:r>
      <w:r w:rsidR="005D57D6">
        <w:rPr>
          <w:sz w:val="26"/>
          <w:szCs w:val="26"/>
        </w:rPr>
        <w:t xml:space="preserve"> </w:t>
      </w:r>
      <w:r w:rsidR="00520E6E">
        <w:rPr>
          <w:sz w:val="26"/>
          <w:szCs w:val="26"/>
        </w:rPr>
        <w:t xml:space="preserve">Abril </w:t>
      </w:r>
      <w:r w:rsidRPr="00AC21F1">
        <w:rPr>
          <w:sz w:val="26"/>
          <w:szCs w:val="26"/>
        </w:rPr>
        <w:t>del año dos mil veintic</w:t>
      </w:r>
      <w:r w:rsidR="00E35150">
        <w:rPr>
          <w:sz w:val="26"/>
          <w:szCs w:val="26"/>
        </w:rPr>
        <w:t xml:space="preserve">inco </w:t>
      </w:r>
      <w:r w:rsidRPr="00AC21F1">
        <w:rPr>
          <w:sz w:val="26"/>
          <w:szCs w:val="26"/>
        </w:rPr>
        <w:t>(202</w:t>
      </w:r>
      <w:r w:rsidR="00E35150">
        <w:rPr>
          <w:sz w:val="26"/>
          <w:szCs w:val="26"/>
        </w:rPr>
        <w:t>5</w:t>
      </w:r>
      <w:r w:rsidRPr="00AC21F1">
        <w:rPr>
          <w:sz w:val="26"/>
          <w:szCs w:val="26"/>
        </w:rPr>
        <w:t>).</w:t>
      </w:r>
    </w:p>
    <w:p w14:paraId="7B3CAA29" w14:textId="77777777" w:rsidR="001D57A1" w:rsidRPr="00AC21F1" w:rsidRDefault="001D57A1" w:rsidP="00AC21F1">
      <w:pPr>
        <w:jc w:val="both"/>
        <w:rPr>
          <w:sz w:val="26"/>
          <w:szCs w:val="26"/>
        </w:rPr>
      </w:pPr>
    </w:p>
    <w:p w14:paraId="4AB34C4A" w14:textId="77777777" w:rsidR="001D57A1" w:rsidRPr="00ED6E5B" w:rsidRDefault="001D57A1" w:rsidP="001D57A1"/>
    <w:p w14:paraId="5B828D18" w14:textId="77777777" w:rsidR="001D57A1" w:rsidRPr="00ED6E5B" w:rsidRDefault="001D57A1" w:rsidP="001D57A1"/>
    <w:p w14:paraId="3A6BC63C" w14:textId="77777777" w:rsidR="001D57A1" w:rsidRPr="00ED6E5B" w:rsidRDefault="001D57A1" w:rsidP="001D57A1"/>
    <w:p w14:paraId="53A0B095" w14:textId="77777777" w:rsidR="001D57A1" w:rsidRPr="00ED6E5B" w:rsidRDefault="001D57A1" w:rsidP="001D57A1"/>
    <w:p w14:paraId="56A3143A" w14:textId="77777777" w:rsidR="001D57A1" w:rsidRPr="00ED6E5B" w:rsidRDefault="001D57A1" w:rsidP="001D57A1"/>
    <w:p w14:paraId="494BD594" w14:textId="77777777" w:rsidR="001D57A1" w:rsidRPr="00ED6E5B" w:rsidRDefault="001D57A1" w:rsidP="001D57A1"/>
    <w:p w14:paraId="7D4D66CE" w14:textId="77777777" w:rsidR="001D57A1" w:rsidRPr="00ED6E5B" w:rsidRDefault="001D57A1" w:rsidP="001D57A1"/>
    <w:p w14:paraId="1D6DD716" w14:textId="77777777" w:rsidR="001D57A1" w:rsidRPr="00ED6E5B" w:rsidRDefault="001D57A1" w:rsidP="001D57A1"/>
    <w:p w14:paraId="19E1305A" w14:textId="77777777" w:rsidR="001D57A1" w:rsidRPr="00ED6E5B" w:rsidRDefault="001D57A1" w:rsidP="001D57A1"/>
    <w:p w14:paraId="6F089980" w14:textId="77777777" w:rsidR="001D57A1" w:rsidRDefault="001D57A1" w:rsidP="001D57A1">
      <w:pPr>
        <w:tabs>
          <w:tab w:val="left" w:pos="3645"/>
        </w:tabs>
      </w:pPr>
      <w:r>
        <w:tab/>
      </w:r>
    </w:p>
    <w:p w14:paraId="37F5B52B" w14:textId="77777777" w:rsidR="001D57A1" w:rsidRDefault="001D57A1" w:rsidP="001D57A1">
      <w:pPr>
        <w:tabs>
          <w:tab w:val="left" w:pos="3645"/>
        </w:tabs>
      </w:pPr>
    </w:p>
    <w:sectPr w:rsidR="001D57A1" w:rsidSect="00442265">
      <w:headerReference w:type="default" r:id="rId6"/>
      <w:footerReference w:type="default" r:id="rId7"/>
      <w:pgSz w:w="12240" w:h="15840" w:code="1"/>
      <w:pgMar w:top="85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F2A894" w14:textId="77777777" w:rsidR="00810B3C" w:rsidRDefault="00810B3C" w:rsidP="00631FAF">
      <w:r>
        <w:separator/>
      </w:r>
    </w:p>
  </w:endnote>
  <w:endnote w:type="continuationSeparator" w:id="0">
    <w:p w14:paraId="05C0E9A9" w14:textId="77777777" w:rsidR="00810B3C" w:rsidRDefault="00810B3C" w:rsidP="00631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5C3C17" w14:textId="3560E8D1" w:rsidR="00631FAF" w:rsidRDefault="00631FAF" w:rsidP="00576CD1">
    <w:pPr>
      <w:pStyle w:val="Piedepgina"/>
      <w:tabs>
        <w:tab w:val="clear" w:pos="8838"/>
      </w:tabs>
      <w:rPr>
        <w:rFonts w:ascii="Times New Roman" w:hAnsi="Times New Roman" w:cs="Times New Roman"/>
        <w:color w:val="0070C0"/>
        <w:sz w:val="24"/>
        <w:szCs w:val="24"/>
      </w:rPr>
    </w:pPr>
    <w:r>
      <w:rPr>
        <w:rFonts w:ascii="Times New Roman" w:hAnsi="Times New Roman" w:cs="Times New Roman"/>
        <w:noProof/>
        <w:color w:val="0070C0"/>
        <w:sz w:val="24"/>
        <w:szCs w:val="24"/>
        <w:lang w:eastAsia="es-GT"/>
      </w:rPr>
      <w:drawing>
        <wp:anchor distT="0" distB="0" distL="114300" distR="114300" simplePos="0" relativeHeight="251664384" behindDoc="0" locked="0" layoutInCell="1" allowOverlap="1" wp14:anchorId="616EDE61" wp14:editId="75562B8B">
          <wp:simplePos x="0" y="0"/>
          <wp:positionH relativeFrom="margin">
            <wp:posOffset>3967480</wp:posOffset>
          </wp:positionH>
          <wp:positionV relativeFrom="page">
            <wp:posOffset>9721215</wp:posOffset>
          </wp:positionV>
          <wp:extent cx="45085" cy="9525000"/>
          <wp:effectExtent l="3493" t="0" r="0" b="0"/>
          <wp:wrapSquare wrapText="bothSides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722" r="61571"/>
                  <a:stretch/>
                </pic:blipFill>
                <pic:spPr bwMode="auto">
                  <a:xfrm rot="16200000" flipH="1">
                    <a:off x="0" y="0"/>
                    <a:ext cx="45085" cy="9525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noProof/>
        <w:color w:val="0070C0"/>
        <w:sz w:val="24"/>
        <w:szCs w:val="24"/>
        <w:lang w:eastAsia="es-GT"/>
      </w:rPr>
      <w:drawing>
        <wp:anchor distT="0" distB="0" distL="114300" distR="114300" simplePos="0" relativeHeight="251665408" behindDoc="0" locked="0" layoutInCell="1" allowOverlap="1" wp14:anchorId="05D15A74" wp14:editId="4B87B76E">
          <wp:simplePos x="0" y="0"/>
          <wp:positionH relativeFrom="margin">
            <wp:posOffset>3967480</wp:posOffset>
          </wp:positionH>
          <wp:positionV relativeFrom="page">
            <wp:posOffset>9721215</wp:posOffset>
          </wp:positionV>
          <wp:extent cx="45085" cy="9525000"/>
          <wp:effectExtent l="3493" t="0" r="0" b="0"/>
          <wp:wrapSquare wrapText="bothSides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722" r="61571"/>
                  <a:stretch/>
                </pic:blipFill>
                <pic:spPr bwMode="auto">
                  <a:xfrm rot="16200000" flipH="1">
                    <a:off x="0" y="0"/>
                    <a:ext cx="45085" cy="9525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noProof/>
        <w:color w:val="0070C0"/>
        <w:sz w:val="24"/>
        <w:szCs w:val="24"/>
        <w:lang w:eastAsia="es-GT"/>
      </w:rPr>
      <w:drawing>
        <wp:anchor distT="0" distB="0" distL="114300" distR="114300" simplePos="0" relativeHeight="251663360" behindDoc="0" locked="0" layoutInCell="1" allowOverlap="1" wp14:anchorId="3094E602" wp14:editId="5B48958B">
          <wp:simplePos x="0" y="0"/>
          <wp:positionH relativeFrom="margin">
            <wp:posOffset>3967480</wp:posOffset>
          </wp:positionH>
          <wp:positionV relativeFrom="page">
            <wp:posOffset>9721215</wp:posOffset>
          </wp:positionV>
          <wp:extent cx="45085" cy="9525000"/>
          <wp:effectExtent l="3493" t="0" r="0" b="0"/>
          <wp:wrapSquare wrapText="bothSides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722" r="61571"/>
                  <a:stretch/>
                </pic:blipFill>
                <pic:spPr bwMode="auto">
                  <a:xfrm rot="16200000" flipH="1">
                    <a:off x="0" y="0"/>
                    <a:ext cx="45085" cy="9525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noProof/>
        <w:color w:val="0070C0"/>
        <w:sz w:val="24"/>
        <w:szCs w:val="24"/>
        <w:lang w:eastAsia="es-GT"/>
      </w:rPr>
      <w:drawing>
        <wp:anchor distT="0" distB="0" distL="114300" distR="114300" simplePos="0" relativeHeight="251670528" behindDoc="0" locked="0" layoutInCell="1" allowOverlap="1" wp14:anchorId="13A43619" wp14:editId="1DBC1F3F">
          <wp:simplePos x="0" y="0"/>
          <wp:positionH relativeFrom="margin">
            <wp:posOffset>3967480</wp:posOffset>
          </wp:positionH>
          <wp:positionV relativeFrom="page">
            <wp:posOffset>9721215</wp:posOffset>
          </wp:positionV>
          <wp:extent cx="45085" cy="9525000"/>
          <wp:effectExtent l="3493" t="0" r="0" b="0"/>
          <wp:wrapSquare wrapText="bothSides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722" r="61571"/>
                  <a:stretch/>
                </pic:blipFill>
                <pic:spPr bwMode="auto">
                  <a:xfrm rot="16200000" flipH="1">
                    <a:off x="0" y="0"/>
                    <a:ext cx="45085" cy="9525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noProof/>
        <w:color w:val="0070C0"/>
        <w:sz w:val="24"/>
        <w:szCs w:val="24"/>
        <w:lang w:eastAsia="es-GT"/>
      </w:rPr>
      <w:drawing>
        <wp:anchor distT="0" distB="0" distL="114300" distR="114300" simplePos="0" relativeHeight="251671552" behindDoc="0" locked="0" layoutInCell="1" allowOverlap="1" wp14:anchorId="55077646" wp14:editId="1A5132B9">
          <wp:simplePos x="0" y="0"/>
          <wp:positionH relativeFrom="margin">
            <wp:posOffset>3967480</wp:posOffset>
          </wp:positionH>
          <wp:positionV relativeFrom="page">
            <wp:posOffset>9721215</wp:posOffset>
          </wp:positionV>
          <wp:extent cx="45085" cy="9525000"/>
          <wp:effectExtent l="3493" t="0" r="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722" r="61571"/>
                  <a:stretch/>
                </pic:blipFill>
                <pic:spPr bwMode="auto">
                  <a:xfrm rot="16200000" flipH="1">
                    <a:off x="0" y="0"/>
                    <a:ext cx="45085" cy="9525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noProof/>
        <w:color w:val="0070C0"/>
        <w:sz w:val="24"/>
        <w:szCs w:val="24"/>
        <w:lang w:eastAsia="es-GT"/>
      </w:rPr>
      <w:drawing>
        <wp:anchor distT="0" distB="0" distL="114300" distR="114300" simplePos="0" relativeHeight="251669504" behindDoc="0" locked="0" layoutInCell="1" allowOverlap="1" wp14:anchorId="3813AE23" wp14:editId="660C40C4">
          <wp:simplePos x="0" y="0"/>
          <wp:positionH relativeFrom="margin">
            <wp:posOffset>3967480</wp:posOffset>
          </wp:positionH>
          <wp:positionV relativeFrom="page">
            <wp:posOffset>9721215</wp:posOffset>
          </wp:positionV>
          <wp:extent cx="45085" cy="9525000"/>
          <wp:effectExtent l="3493" t="0" r="0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722" r="61571"/>
                  <a:stretch/>
                </pic:blipFill>
                <pic:spPr bwMode="auto">
                  <a:xfrm rot="16200000" flipH="1">
                    <a:off x="0" y="0"/>
                    <a:ext cx="45085" cy="9525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92566F" w14:textId="77777777" w:rsidR="00576CD1" w:rsidRDefault="00576CD1" w:rsidP="00631FAF">
    <w:pPr>
      <w:pStyle w:val="Piedepgina"/>
      <w:jc w:val="center"/>
      <w:rPr>
        <w:rFonts w:ascii="Times New Roman" w:hAnsi="Times New Roman" w:cs="Times New Roman"/>
        <w:color w:val="1F3864" w:themeColor="accent1" w:themeShade="80"/>
        <w:sz w:val="24"/>
        <w:szCs w:val="24"/>
      </w:rPr>
    </w:pPr>
  </w:p>
  <w:p w14:paraId="5F79F26E" w14:textId="1AB92791" w:rsidR="00631FAF" w:rsidRPr="00576CD1" w:rsidRDefault="00631FAF" w:rsidP="00576CD1">
    <w:pPr>
      <w:pStyle w:val="Piedepgina"/>
      <w:jc w:val="center"/>
      <w:rPr>
        <w:rFonts w:ascii="Times New Roman" w:hAnsi="Times New Roman" w:cs="Times New Roman"/>
        <w:color w:val="1F3864" w:themeColor="accent1" w:themeShade="80"/>
        <w:sz w:val="24"/>
        <w:szCs w:val="24"/>
      </w:rPr>
    </w:pPr>
    <w:r w:rsidRPr="00576CD1">
      <w:rPr>
        <w:noProof/>
        <w:color w:val="1F3864" w:themeColor="accent1" w:themeShade="80"/>
        <w:sz w:val="24"/>
        <w:szCs w:val="24"/>
        <w:lang w:eastAsia="es-GT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A9DE5E4" wp14:editId="668920FC">
              <wp:simplePos x="0" y="0"/>
              <wp:positionH relativeFrom="column">
                <wp:posOffset>855196</wp:posOffset>
              </wp:positionH>
              <wp:positionV relativeFrom="paragraph">
                <wp:posOffset>3369270</wp:posOffset>
              </wp:positionV>
              <wp:extent cx="3920247" cy="564204"/>
              <wp:effectExtent l="0" t="0" r="23495" b="26670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20247" cy="564204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55AB830E" w14:textId="77777777" w:rsidR="00631FAF" w:rsidRPr="008424CA" w:rsidRDefault="00631FAF" w:rsidP="00631FAF">
                          <w:pPr>
                            <w:rPr>
                              <w:rFonts w:ascii="Times New Roman" w:hAnsi="Times New Roman" w:cs="Times New Roman"/>
                              <w:color w:val="0070C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070C0"/>
                            </w:rPr>
                            <w:t>Lotificación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9DE5E4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left:0;text-align:left;margin-left:67.35pt;margin-top:265.3pt;width:308.7pt;height:44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" fillcolor="white [3201]" strokeweight=".5pt">
              <v:textbox>
                <w:txbxContent>
                  <w:p w14:paraId="55AB830E" w14:textId="77777777" w:rsidR="00631FAF" w:rsidRPr="008424CA" w:rsidRDefault="00631FAF" w:rsidP="00631FAF">
                    <w:pPr>
                      <w:rPr>
                        <w:rFonts w:ascii="Times New Roman" w:hAnsi="Times New Roman" w:cs="Times New Roman"/>
                        <w:color w:val="0070C0"/>
                      </w:rPr>
                    </w:pPr>
                    <w:r>
                      <w:rPr>
                        <w:rFonts w:ascii="Times New Roman" w:hAnsi="Times New Roman" w:cs="Times New Roman"/>
                        <w:color w:val="0070C0"/>
                      </w:rPr>
                      <w:t>Lotificación</w:t>
                    </w:r>
                  </w:p>
                </w:txbxContent>
              </v:textbox>
            </v:shape>
          </w:pict>
        </mc:Fallback>
      </mc:AlternateContent>
    </w:r>
    <w:r w:rsidRPr="00576CD1">
      <w:rPr>
        <w:noProof/>
        <w:color w:val="1F3864" w:themeColor="accent1" w:themeShade="80"/>
        <w:sz w:val="24"/>
        <w:szCs w:val="24"/>
        <w:lang w:eastAsia="es-G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5C3567D" wp14:editId="21D9C551">
              <wp:simplePos x="0" y="0"/>
              <wp:positionH relativeFrom="margin">
                <wp:align>center</wp:align>
              </wp:positionH>
              <wp:positionV relativeFrom="paragraph">
                <wp:posOffset>5334176</wp:posOffset>
              </wp:positionV>
              <wp:extent cx="4474723" cy="612842"/>
              <wp:effectExtent l="0" t="0" r="21590" b="15875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74723" cy="61284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4686AACE" w14:textId="77777777" w:rsidR="00631FAF" w:rsidRDefault="00631FAF" w:rsidP="00631FA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5C3567D" id="Cuadro de texto 1" o:spid="_x0000_s1028" type="#_x0000_t202" style="position:absolute;left:0;text-align:left;margin-left:0;margin-top:420pt;width:352.35pt;height:48.25pt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" fillcolor="white [3201]" strokeweight=".5pt">
              <v:textbox>
                <w:txbxContent>
                  <w:p w14:paraId="4686AACE" w14:textId="77777777" w:rsidR="00631FAF" w:rsidRDefault="00631FAF" w:rsidP="00631FAF"/>
                </w:txbxContent>
              </v:textbox>
              <w10:wrap anchorx="margin"/>
            </v:shape>
          </w:pict>
        </mc:Fallback>
      </mc:AlternateContent>
    </w:r>
    <w:r w:rsidRPr="00576CD1">
      <w:rPr>
        <w:rFonts w:ascii="Times New Roman" w:hAnsi="Times New Roman" w:cs="Times New Roman"/>
        <w:color w:val="1F3864" w:themeColor="accent1" w:themeShade="80"/>
        <w:sz w:val="24"/>
        <w:szCs w:val="24"/>
      </w:rPr>
      <w:t>Lotificación El Panorama Lotes 11 y 12 Carretera a Ciudad Vieja</w:t>
    </w:r>
  </w:p>
  <w:p w14:paraId="64564904" w14:textId="6B5274F1" w:rsidR="00631FAF" w:rsidRPr="00576CD1" w:rsidRDefault="00576CD1" w:rsidP="00631FAF">
    <w:pPr>
      <w:pStyle w:val="Piedepgina"/>
      <w:jc w:val="center"/>
      <w:rPr>
        <w:rFonts w:ascii="Times New Roman" w:hAnsi="Times New Roman" w:cs="Times New Roman"/>
        <w:color w:val="1F3864" w:themeColor="accent1" w:themeShade="80"/>
        <w:sz w:val="24"/>
        <w:szCs w:val="24"/>
      </w:rPr>
    </w:pPr>
    <w:r>
      <w:rPr>
        <w:rFonts w:ascii="Times New Roman" w:hAnsi="Times New Roman" w:cs="Times New Roman"/>
        <w:color w:val="1F3864" w:themeColor="accent1" w:themeShade="80"/>
        <w:sz w:val="24"/>
        <w:szCs w:val="24"/>
      </w:rPr>
      <w:t>La Antigua Guatemala, d</w:t>
    </w:r>
    <w:r w:rsidR="00631FAF" w:rsidRPr="00576CD1">
      <w:rPr>
        <w:rFonts w:ascii="Times New Roman" w:hAnsi="Times New Roman" w:cs="Times New Roman"/>
        <w:color w:val="1F3864" w:themeColor="accent1" w:themeShade="80"/>
        <w:sz w:val="24"/>
        <w:szCs w:val="24"/>
      </w:rPr>
      <w:t>epartamento de Sacatepéquez</w:t>
    </w:r>
  </w:p>
  <w:p w14:paraId="5D3BFD3C" w14:textId="4CF3D3BC" w:rsidR="00631FAF" w:rsidRPr="00576CD1" w:rsidRDefault="00631FAF" w:rsidP="00631FAF">
    <w:pPr>
      <w:pStyle w:val="Piedepgina"/>
      <w:jc w:val="center"/>
      <w:rPr>
        <w:rFonts w:ascii="Times New Roman" w:hAnsi="Times New Roman" w:cs="Times New Roman"/>
        <w:color w:val="1F3864" w:themeColor="accent1" w:themeShade="80"/>
        <w:sz w:val="24"/>
        <w:szCs w:val="24"/>
      </w:rPr>
    </w:pPr>
    <w:r w:rsidRPr="00576CD1">
      <w:rPr>
        <w:rFonts w:ascii="Times New Roman" w:hAnsi="Times New Roman" w:cs="Times New Roman"/>
        <w:color w:val="1F3864" w:themeColor="accent1" w:themeShade="80"/>
        <w:sz w:val="24"/>
        <w:szCs w:val="24"/>
      </w:rPr>
      <w:t>Tel: 7934-678</w:t>
    </w:r>
    <w:r w:rsidR="00524C1C">
      <w:rPr>
        <w:rFonts w:ascii="Times New Roman" w:hAnsi="Times New Roman" w:cs="Times New Roman"/>
        <w:color w:val="1F3864" w:themeColor="accent1" w:themeShade="80"/>
        <w:sz w:val="24"/>
        <w:szCs w:val="24"/>
      </w:rPr>
      <w:t>3</w:t>
    </w:r>
    <w:r w:rsidRPr="00576CD1">
      <w:rPr>
        <w:rFonts w:ascii="Times New Roman" w:hAnsi="Times New Roman" w:cs="Times New Roman"/>
        <w:color w:val="1F3864" w:themeColor="accent1" w:themeShade="80"/>
        <w:sz w:val="24"/>
        <w:szCs w:val="24"/>
      </w:rPr>
      <w:t xml:space="preserve"> / </w:t>
    </w:r>
    <w:hyperlink r:id="rId2" w:history="1">
      <w:r w:rsidR="00576CD1" w:rsidRPr="00576CD1">
        <w:rPr>
          <w:rStyle w:val="Hipervnculo"/>
          <w:rFonts w:ascii="Times New Roman" w:hAnsi="Times New Roman" w:cs="Times New Roman"/>
          <w:color w:val="1F3864" w:themeColor="accent1" w:themeShade="80"/>
          <w:sz w:val="24"/>
          <w:szCs w:val="24"/>
          <w:u w:val="none"/>
        </w:rPr>
        <w:t>gobernacionsac</w:t>
      </w:r>
      <w:r w:rsidR="00576CD1" w:rsidRPr="00576CD1">
        <w:rPr>
          <w:rStyle w:val="Hipervnculo"/>
          <w:color w:val="1F3864" w:themeColor="accent1" w:themeShade="80"/>
          <w:sz w:val="24"/>
          <w:szCs w:val="24"/>
          <w:u w:val="none"/>
        </w:rPr>
        <w:t>@gmail.com</w:t>
      </w:r>
    </w:hyperlink>
  </w:p>
  <w:p w14:paraId="245B9ED9" w14:textId="77777777" w:rsidR="00576CD1" w:rsidRPr="00576CD1" w:rsidRDefault="00576CD1" w:rsidP="00576CD1">
    <w:pPr>
      <w:pStyle w:val="NormalWeb"/>
      <w:spacing w:before="0" w:beforeAutospacing="0" w:after="0" w:afterAutospacing="0"/>
      <w:jc w:val="center"/>
      <w:rPr>
        <w:color w:val="1F3864" w:themeColor="accent1" w:themeShade="80"/>
      </w:rPr>
    </w:pPr>
    <w:r w:rsidRPr="00576CD1">
      <w:rPr>
        <w:color w:val="1F3864" w:themeColor="accent1" w:themeShade="80"/>
      </w:rPr>
      <w:t>goberantigua@gobernacionsacatepequez.gob.gt</w:t>
    </w:r>
  </w:p>
  <w:p w14:paraId="19E0AE8F" w14:textId="77777777" w:rsidR="00576CD1" w:rsidRPr="00576CD1" w:rsidRDefault="00576CD1" w:rsidP="00576CD1">
    <w:pPr>
      <w:pStyle w:val="Piedepgina"/>
      <w:rPr>
        <w:color w:val="1F3864" w:themeColor="accent1" w:themeShade="8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1872EA" w14:textId="77777777" w:rsidR="00810B3C" w:rsidRDefault="00810B3C" w:rsidP="00631FAF">
      <w:r>
        <w:separator/>
      </w:r>
    </w:p>
  </w:footnote>
  <w:footnote w:type="continuationSeparator" w:id="0">
    <w:p w14:paraId="4D9BC6CA" w14:textId="77777777" w:rsidR="00810B3C" w:rsidRDefault="00810B3C" w:rsidP="00631F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69A0AC" w14:textId="77777777" w:rsidR="00631FAF" w:rsidRDefault="00631FAF" w:rsidP="00631FAF">
    <w:pPr>
      <w:pStyle w:val="NormalWeb"/>
      <w:spacing w:before="0" w:beforeAutospacing="0" w:after="0" w:afterAutospacing="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D6F8728" wp14:editId="4AA0D61C">
          <wp:simplePos x="0" y="0"/>
          <wp:positionH relativeFrom="column">
            <wp:posOffset>-817258</wp:posOffset>
          </wp:positionH>
          <wp:positionV relativeFrom="page">
            <wp:posOffset>203632</wp:posOffset>
          </wp:positionV>
          <wp:extent cx="1361440" cy="1147445"/>
          <wp:effectExtent l="0" t="0" r="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498" t="-4503" r="58975" b="-1767"/>
                  <a:stretch/>
                </pic:blipFill>
                <pic:spPr bwMode="auto">
                  <a:xfrm>
                    <a:off x="0" y="0"/>
                    <a:ext cx="1361440" cy="11474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GOBERNACIÓN</w:t>
    </w:r>
  </w:p>
  <w:p w14:paraId="7F45BD06" w14:textId="77777777" w:rsidR="00631FAF" w:rsidRDefault="00631FAF" w:rsidP="00631FAF">
    <w:pPr>
      <w:pStyle w:val="NormalWeb"/>
      <w:spacing w:before="0" w:beforeAutospacing="0" w:after="0" w:afterAutospacing="0"/>
    </w:pPr>
    <w:r>
      <w:t xml:space="preserve">DEPARTAMENTAL </w:t>
    </w:r>
  </w:p>
  <w:p w14:paraId="31718784" w14:textId="77777777" w:rsidR="00631FAF" w:rsidRDefault="00631FAF" w:rsidP="00631FAF">
    <w:pPr>
      <w:pStyle w:val="NormalWeb"/>
      <w:spacing w:before="0" w:beforeAutospacing="0" w:after="0" w:afterAutospacing="0"/>
    </w:pPr>
    <w:r>
      <w:t>DE SACATEPÉQUEZ</w:t>
    </w:r>
  </w:p>
  <w:p w14:paraId="6B68A200" w14:textId="77777777" w:rsidR="00631FAF" w:rsidRDefault="00631FAF" w:rsidP="00631FAF">
    <w:pPr>
      <w:pStyle w:val="NormalWeb"/>
      <w:spacing w:before="0" w:beforeAutospacing="0" w:after="0" w:afterAutospacing="0"/>
    </w:pPr>
  </w:p>
  <w:p w14:paraId="5730D4BA" w14:textId="61D07782" w:rsidR="00631FAF" w:rsidRDefault="00576CD1">
    <w:pPr>
      <w:pStyle w:val="Piedepgina"/>
    </w:pPr>
    <w:r>
      <w:rPr>
        <w:rFonts w:ascii="Times New Roman" w:hAnsi="Times New Roman" w:cs="Times New Roman"/>
        <w:noProof/>
        <w:color w:val="0070C0"/>
        <w:sz w:val="24"/>
        <w:szCs w:val="24"/>
        <w:lang w:eastAsia="es-GT"/>
      </w:rPr>
      <w:drawing>
        <wp:anchor distT="0" distB="0" distL="114300" distR="114300" simplePos="0" relativeHeight="251672576" behindDoc="0" locked="0" layoutInCell="1" allowOverlap="1" wp14:anchorId="373D1714" wp14:editId="149092A3">
          <wp:simplePos x="0" y="0"/>
          <wp:positionH relativeFrom="margin">
            <wp:align>center</wp:align>
          </wp:positionH>
          <wp:positionV relativeFrom="page">
            <wp:posOffset>4820285</wp:posOffset>
          </wp:positionV>
          <wp:extent cx="59055" cy="7555865"/>
          <wp:effectExtent l="0" t="0" r="0" b="2540"/>
          <wp:wrapSquare wrapText="bothSides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0870" r="5759"/>
                  <a:stretch/>
                </pic:blipFill>
                <pic:spPr bwMode="auto">
                  <a:xfrm rot="16200000">
                    <a:off x="0" y="0"/>
                    <a:ext cx="59055" cy="75558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FAF"/>
    <w:rsid w:val="000B70C6"/>
    <w:rsid w:val="000D1D09"/>
    <w:rsid w:val="001609A0"/>
    <w:rsid w:val="001A51F3"/>
    <w:rsid w:val="001D57A1"/>
    <w:rsid w:val="001E40B0"/>
    <w:rsid w:val="00214B0A"/>
    <w:rsid w:val="002372F6"/>
    <w:rsid w:val="00442265"/>
    <w:rsid w:val="00482711"/>
    <w:rsid w:val="004834AD"/>
    <w:rsid w:val="00486A85"/>
    <w:rsid w:val="004B4CF0"/>
    <w:rsid w:val="004E665F"/>
    <w:rsid w:val="00520E6E"/>
    <w:rsid w:val="00524C1C"/>
    <w:rsid w:val="00576CD1"/>
    <w:rsid w:val="005D57D6"/>
    <w:rsid w:val="005E3B6B"/>
    <w:rsid w:val="005E43C9"/>
    <w:rsid w:val="00631FAF"/>
    <w:rsid w:val="00687032"/>
    <w:rsid w:val="007034E0"/>
    <w:rsid w:val="0072526E"/>
    <w:rsid w:val="00810B3C"/>
    <w:rsid w:val="008D1B12"/>
    <w:rsid w:val="008D5DBC"/>
    <w:rsid w:val="00903F48"/>
    <w:rsid w:val="009623B0"/>
    <w:rsid w:val="00A41F8E"/>
    <w:rsid w:val="00A95B85"/>
    <w:rsid w:val="00AC21F1"/>
    <w:rsid w:val="00AC396E"/>
    <w:rsid w:val="00B20584"/>
    <w:rsid w:val="00B82FCB"/>
    <w:rsid w:val="00BE0B61"/>
    <w:rsid w:val="00C11CE5"/>
    <w:rsid w:val="00C52306"/>
    <w:rsid w:val="00C72642"/>
    <w:rsid w:val="00C72702"/>
    <w:rsid w:val="00CC03F7"/>
    <w:rsid w:val="00D35241"/>
    <w:rsid w:val="00E35150"/>
    <w:rsid w:val="00E44A8C"/>
    <w:rsid w:val="00EA02B6"/>
    <w:rsid w:val="00F330B8"/>
    <w:rsid w:val="00F5314B"/>
    <w:rsid w:val="00F60507"/>
    <w:rsid w:val="00F92CE0"/>
    <w:rsid w:val="00FE00B5"/>
    <w:rsid w:val="00FF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C364D71"/>
  <w15:chartTrackingRefBased/>
  <w15:docId w15:val="{A5186022-6D3E-4F1E-9266-EE0B17E1C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2265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31FA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GT" w:eastAsia="es-GT"/>
    </w:rPr>
  </w:style>
  <w:style w:type="paragraph" w:styleId="Piedepgina">
    <w:name w:val="footer"/>
    <w:basedOn w:val="Normal"/>
    <w:link w:val="PiedepginaCar"/>
    <w:uiPriority w:val="99"/>
    <w:unhideWhenUsed/>
    <w:rsid w:val="00631FAF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31FAF"/>
  </w:style>
  <w:style w:type="character" w:styleId="Hipervnculo">
    <w:name w:val="Hyperlink"/>
    <w:basedOn w:val="Fuentedeprrafopredeter"/>
    <w:uiPriority w:val="99"/>
    <w:unhideWhenUsed/>
    <w:rsid w:val="00576CD1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76CD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6CD1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576CD1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EncabezadoCar">
    <w:name w:val="Encabezado Car"/>
    <w:basedOn w:val="Fuentedeprrafopredeter"/>
    <w:link w:val="Encabezado"/>
    <w:uiPriority w:val="99"/>
    <w:rsid w:val="00576CD1"/>
  </w:style>
  <w:style w:type="paragraph" w:customStyle="1" w:styleId="yiv0235927155msonormal">
    <w:name w:val="yiv0235927155msonormal"/>
    <w:basedOn w:val="Normal"/>
    <w:rsid w:val="0044226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GT" w:eastAsia="es-GT"/>
    </w:rPr>
  </w:style>
  <w:style w:type="paragraph" w:customStyle="1" w:styleId="Default">
    <w:name w:val="Default"/>
    <w:rsid w:val="00F6050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obernacionsac@gmail.com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NERY PALACIOS</dc:creator>
  <cp:keywords/>
  <dc:description/>
  <cp:lastModifiedBy>Gobernación Sacatepequez</cp:lastModifiedBy>
  <cp:revision>2</cp:revision>
  <cp:lastPrinted>2025-05-06T14:44:00Z</cp:lastPrinted>
  <dcterms:created xsi:type="dcterms:W3CDTF">2025-05-06T14:44:00Z</dcterms:created>
  <dcterms:modified xsi:type="dcterms:W3CDTF">2025-05-06T14:44:00Z</dcterms:modified>
</cp:coreProperties>
</file>