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5DEE3F41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0B5F9389">
                <wp:simplePos x="0" y="0"/>
                <wp:positionH relativeFrom="column">
                  <wp:posOffset>4701540</wp:posOffset>
                </wp:positionH>
                <wp:positionV relativeFrom="paragraph">
                  <wp:posOffset>-730885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43D5C365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34542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Enero</w:t>
                            </w:r>
                          </w:p>
                          <w:p w14:paraId="4FAA5EF2" w14:textId="2BFF7FE6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34542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0.2pt;margin-top:-57.55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" filled="f" stroked="f">
                <o:lock v:ext="edit" shapetype="t"/>
                <v:textbox>
                  <w:txbxContent>
                    <w:p w14:paraId="58E7CCD8" w14:textId="43D5C365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34542D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Enero</w:t>
                      </w:r>
                    </w:p>
                    <w:p w14:paraId="4FAA5EF2" w14:textId="2BFF7FE6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34542D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2307E">
        <w:rPr>
          <w:rFonts w:ascii="Century Gothic" w:hAnsi="Century Gothic" w:cs="Arial"/>
          <w:sz w:val="16"/>
          <w:szCs w:val="16"/>
          <w:lang w:val="es-GT"/>
        </w:rPr>
        <w:t xml:space="preserve"> </w: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064F749" w14:textId="77777777" w:rsidR="003F49E6" w:rsidRDefault="003F49E6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5C0B9B39" w14:textId="77777777" w:rsidR="003F49E6" w:rsidRDefault="003F49E6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4CF15563" w14:textId="77777777" w:rsidR="001D57A1" w:rsidRPr="001E7F11" w:rsidRDefault="001D57A1" w:rsidP="001D57A1"/>
    <w:p w14:paraId="61658DE1" w14:textId="177F982B" w:rsidR="001D57A1" w:rsidRPr="00964A29" w:rsidRDefault="001D57A1" w:rsidP="001D57A1">
      <w:pPr>
        <w:spacing w:line="360" w:lineRule="auto"/>
        <w:jc w:val="center"/>
        <w:rPr>
          <w:b/>
          <w:sz w:val="28"/>
          <w:szCs w:val="28"/>
        </w:rPr>
      </w:pPr>
      <w:r w:rsidRPr="00964A29">
        <w:rPr>
          <w:b/>
          <w:sz w:val="28"/>
          <w:szCs w:val="28"/>
        </w:rPr>
        <w:t xml:space="preserve">LEY DE ACCESO A LA </w:t>
      </w:r>
      <w:r w:rsidR="00CE4AE8" w:rsidRPr="00964A29">
        <w:rPr>
          <w:b/>
          <w:sz w:val="28"/>
          <w:szCs w:val="28"/>
        </w:rPr>
        <w:t>INFORMACIÓN PÚBLICA</w:t>
      </w:r>
    </w:p>
    <w:p w14:paraId="1000E58E" w14:textId="77777777" w:rsidR="001D57A1" w:rsidRPr="00964A29" w:rsidRDefault="001D57A1" w:rsidP="001D57A1">
      <w:pPr>
        <w:spacing w:line="360" w:lineRule="auto"/>
        <w:jc w:val="center"/>
        <w:rPr>
          <w:b/>
          <w:sz w:val="28"/>
          <w:szCs w:val="28"/>
        </w:rPr>
      </w:pPr>
      <w:r w:rsidRPr="00964A29">
        <w:rPr>
          <w:b/>
          <w:sz w:val="28"/>
          <w:szCs w:val="28"/>
        </w:rPr>
        <w:t>DECRETO 57-2008</w:t>
      </w:r>
    </w:p>
    <w:p w14:paraId="0D7332E2" w14:textId="77777777" w:rsidR="001D57A1" w:rsidRPr="00964A29" w:rsidRDefault="001D57A1" w:rsidP="001D57A1">
      <w:pPr>
        <w:spacing w:line="360" w:lineRule="auto"/>
        <w:jc w:val="center"/>
        <w:rPr>
          <w:b/>
          <w:sz w:val="28"/>
          <w:szCs w:val="28"/>
        </w:rPr>
      </w:pPr>
      <w:r w:rsidRPr="00964A29">
        <w:rPr>
          <w:b/>
          <w:sz w:val="28"/>
          <w:szCs w:val="28"/>
        </w:rPr>
        <w:t>ARTÍCULO 10, NUMERAL 6</w:t>
      </w:r>
    </w:p>
    <w:p w14:paraId="1773C7B8" w14:textId="77777777" w:rsidR="001D57A1" w:rsidRDefault="001D57A1" w:rsidP="001D57A1">
      <w:pPr>
        <w:jc w:val="center"/>
        <w:rPr>
          <w:b/>
        </w:rPr>
      </w:pPr>
    </w:p>
    <w:p w14:paraId="4FC1997C" w14:textId="77777777" w:rsidR="001D57A1" w:rsidRDefault="001D57A1" w:rsidP="001D57A1">
      <w:pPr>
        <w:jc w:val="both"/>
      </w:pPr>
    </w:p>
    <w:p w14:paraId="512A1A5D" w14:textId="77777777" w:rsidR="001D57A1" w:rsidRDefault="001D57A1" w:rsidP="001D57A1">
      <w:pPr>
        <w:jc w:val="both"/>
      </w:pPr>
    </w:p>
    <w:p w14:paraId="57424656" w14:textId="77777777" w:rsidR="001D57A1" w:rsidRDefault="001D57A1" w:rsidP="001D57A1">
      <w:pPr>
        <w:jc w:val="both"/>
      </w:pPr>
    </w:p>
    <w:p w14:paraId="2491484E" w14:textId="52E4BE8C" w:rsidR="001D57A1" w:rsidRDefault="001D57A1" w:rsidP="001D57A1">
      <w:pPr>
        <w:spacing w:line="360" w:lineRule="auto"/>
        <w:jc w:val="both"/>
      </w:pPr>
      <w:r>
        <w:t xml:space="preserve">En cumplimiento al Numeral 6 del Artículo 10 del Decreto 57-2008, a los usuarios del portal de Acceso a la Información Pública de la Gobernación Departamental de Sacatepéquez, se les informa que </w:t>
      </w:r>
      <w:r w:rsidRPr="000F3BC2">
        <w:rPr>
          <w:b/>
        </w:rPr>
        <w:t>LOS MANUALES QUE RIGE</w:t>
      </w:r>
      <w:r>
        <w:rPr>
          <w:b/>
        </w:rPr>
        <w:t>N</w:t>
      </w:r>
      <w:r w:rsidRPr="000F3BC2">
        <w:rPr>
          <w:b/>
        </w:rPr>
        <w:t xml:space="preserve"> EL ACTUAR DE LA MISMA</w:t>
      </w:r>
      <w:r>
        <w:rPr>
          <w:b/>
        </w:rPr>
        <w:t>,</w:t>
      </w:r>
      <w:r w:rsidRPr="000F3BC2">
        <w:rPr>
          <w:b/>
        </w:rPr>
        <w:t xml:space="preserve"> NO HAN </w:t>
      </w:r>
      <w:r>
        <w:rPr>
          <w:b/>
        </w:rPr>
        <w:t>TENIDO</w:t>
      </w:r>
      <w:r w:rsidRPr="000F3BC2">
        <w:rPr>
          <w:b/>
        </w:rPr>
        <w:t xml:space="preserve"> NINGUNA MODIFICACION O CAMBIO DURANTE EL MES DE </w:t>
      </w:r>
      <w:r w:rsidR="0034542D">
        <w:rPr>
          <w:b/>
        </w:rPr>
        <w:t xml:space="preserve">ENERO </w:t>
      </w:r>
      <w:r w:rsidR="00E73A71">
        <w:rPr>
          <w:b/>
        </w:rPr>
        <w:t>D</w:t>
      </w:r>
      <w:r w:rsidRPr="000F3BC2">
        <w:rPr>
          <w:b/>
        </w:rPr>
        <w:t>EL AÑO 202</w:t>
      </w:r>
      <w:r w:rsidR="0034542D">
        <w:rPr>
          <w:b/>
        </w:rPr>
        <w:t>6</w:t>
      </w:r>
      <w:r w:rsidRPr="000F3BC2">
        <w:rPr>
          <w:b/>
        </w:rPr>
        <w:t>, POR LO QUE NO SE ADICIONA NINGUNA VALORACIÓN EN LOS REGISTROS.</w:t>
      </w:r>
    </w:p>
    <w:p w14:paraId="748FA3DC" w14:textId="77777777" w:rsidR="001D57A1" w:rsidRDefault="001D57A1" w:rsidP="001D57A1">
      <w:pPr>
        <w:spacing w:line="360" w:lineRule="auto"/>
        <w:jc w:val="both"/>
      </w:pPr>
    </w:p>
    <w:p w14:paraId="458E32B9" w14:textId="37202B99" w:rsidR="001D57A1" w:rsidRPr="001E7F11" w:rsidRDefault="001D57A1" w:rsidP="00CE4AE8">
      <w:pPr>
        <w:spacing w:line="360" w:lineRule="auto"/>
        <w:jc w:val="center"/>
      </w:pPr>
      <w:r>
        <w:t xml:space="preserve">La Antigua Guatemala, </w:t>
      </w:r>
      <w:r w:rsidR="00914588">
        <w:t>treinta</w:t>
      </w:r>
      <w:r w:rsidR="009A60F6">
        <w:t xml:space="preserve"> y uno</w:t>
      </w:r>
      <w:r w:rsidR="0092307E">
        <w:t xml:space="preserve"> </w:t>
      </w:r>
      <w:r>
        <w:t>(</w:t>
      </w:r>
      <w:r w:rsidR="00914588">
        <w:t>3</w:t>
      </w:r>
      <w:r w:rsidR="009A60F6">
        <w:t>1</w:t>
      </w:r>
      <w:r>
        <w:t xml:space="preserve">) de </w:t>
      </w:r>
      <w:r w:rsidR="0034542D">
        <w:t xml:space="preserve">Enero </w:t>
      </w:r>
      <w:r>
        <w:t xml:space="preserve">del año dos mil </w:t>
      </w:r>
      <w:r w:rsidR="009A60F6">
        <w:t xml:space="preserve">veintiséis </w:t>
      </w:r>
      <w:r>
        <w:t>(202</w:t>
      </w:r>
      <w:r w:rsidR="0034542D">
        <w:t>6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5476" w14:textId="77777777" w:rsidR="00733EFC" w:rsidRDefault="00733EFC" w:rsidP="00631FAF">
      <w:r>
        <w:separator/>
      </w:r>
    </w:p>
  </w:endnote>
  <w:endnote w:type="continuationSeparator" w:id="0">
    <w:p w14:paraId="22F2C0AF" w14:textId="77777777" w:rsidR="00733EFC" w:rsidRDefault="00733EFC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6A71E" w14:textId="77777777" w:rsidR="008036C3" w:rsidRPr="008F15BC" w:rsidRDefault="008036C3" w:rsidP="008036C3">
    <w:pPr>
      <w:pStyle w:val="Sinespaciado"/>
      <w:jc w:val="center"/>
      <w:rPr>
        <w:rFonts w:ascii="Altivo Light" w:hAnsi="Altivo Light"/>
        <w:color w:val="0070C0"/>
        <w:sz w:val="16"/>
      </w:rPr>
    </w:pPr>
    <w:bookmarkStart w:id="0" w:name="_Hlk202960921"/>
    <w:bookmarkStart w:id="1" w:name="_Hlk202960922"/>
    <w:bookmarkStart w:id="2" w:name="_Hlk202970896"/>
    <w:bookmarkStart w:id="3" w:name="_Hlk202970897"/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7B460BAD" w14:textId="77777777" w:rsidR="008036C3" w:rsidRPr="008F15BC" w:rsidRDefault="008036C3" w:rsidP="008036C3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</w:p>
  <w:p w14:paraId="493AEDA0" w14:textId="77777777" w:rsidR="008036C3" w:rsidRPr="00455E7E" w:rsidRDefault="008036C3" w:rsidP="008036C3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0"/>
        <w:szCs w:val="20"/>
      </w:rPr>
    </w:pPr>
  </w:p>
  <w:bookmarkEnd w:id="0"/>
  <w:bookmarkEnd w:id="1"/>
  <w:bookmarkEnd w:id="2"/>
  <w:bookmarkEnd w:id="3"/>
  <w:p w14:paraId="19E0AE8F" w14:textId="77777777" w:rsidR="00576CD1" w:rsidRPr="00576CD1" w:rsidRDefault="00576CD1" w:rsidP="008036C3">
    <w:pPr>
      <w:pStyle w:val="Piedepgina"/>
      <w:jc w:val="center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D7B3" w14:textId="77777777" w:rsidR="00733EFC" w:rsidRDefault="00733EFC" w:rsidP="00631FAF">
      <w:r>
        <w:separator/>
      </w:r>
    </w:p>
  </w:footnote>
  <w:footnote w:type="continuationSeparator" w:id="0">
    <w:p w14:paraId="2EBEF35F" w14:textId="77777777" w:rsidR="00733EFC" w:rsidRDefault="00733EFC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8784" w14:textId="7F330897" w:rsidR="00631FAF" w:rsidRDefault="008036C3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5D00734" wp14:editId="18B113B6">
          <wp:simplePos x="0" y="0"/>
          <wp:positionH relativeFrom="margin">
            <wp:posOffset>0</wp:posOffset>
          </wp:positionH>
          <wp:positionV relativeFrom="margin">
            <wp:posOffset>-690880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08AAC8DA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45887"/>
    <w:rsid w:val="000A1AB8"/>
    <w:rsid w:val="000E72F5"/>
    <w:rsid w:val="001629F1"/>
    <w:rsid w:val="001808E7"/>
    <w:rsid w:val="001925EF"/>
    <w:rsid w:val="001A7325"/>
    <w:rsid w:val="001D57A1"/>
    <w:rsid w:val="00212DE3"/>
    <w:rsid w:val="00242548"/>
    <w:rsid w:val="002A0A1D"/>
    <w:rsid w:val="002E41D5"/>
    <w:rsid w:val="002F225F"/>
    <w:rsid w:val="00327B77"/>
    <w:rsid w:val="0034542D"/>
    <w:rsid w:val="003A25B7"/>
    <w:rsid w:val="003F49E6"/>
    <w:rsid w:val="00402AE7"/>
    <w:rsid w:val="00406483"/>
    <w:rsid w:val="00442265"/>
    <w:rsid w:val="00482711"/>
    <w:rsid w:val="00494A39"/>
    <w:rsid w:val="004C04A5"/>
    <w:rsid w:val="004F5391"/>
    <w:rsid w:val="00524C1C"/>
    <w:rsid w:val="00543B15"/>
    <w:rsid w:val="00571237"/>
    <w:rsid w:val="00572EFA"/>
    <w:rsid w:val="00576CD1"/>
    <w:rsid w:val="005E1E3E"/>
    <w:rsid w:val="00623F81"/>
    <w:rsid w:val="00631FAF"/>
    <w:rsid w:val="0065120F"/>
    <w:rsid w:val="006B350F"/>
    <w:rsid w:val="006C3461"/>
    <w:rsid w:val="00733EFC"/>
    <w:rsid w:val="00765FFA"/>
    <w:rsid w:val="007B4E3C"/>
    <w:rsid w:val="007C1DDC"/>
    <w:rsid w:val="008036C3"/>
    <w:rsid w:val="008746B7"/>
    <w:rsid w:val="008B33F8"/>
    <w:rsid w:val="008C15C8"/>
    <w:rsid w:val="008C356D"/>
    <w:rsid w:val="008C3911"/>
    <w:rsid w:val="008D0F4B"/>
    <w:rsid w:val="008D1B12"/>
    <w:rsid w:val="008E5F18"/>
    <w:rsid w:val="00914588"/>
    <w:rsid w:val="0092307E"/>
    <w:rsid w:val="00925C09"/>
    <w:rsid w:val="00944DB4"/>
    <w:rsid w:val="009623B0"/>
    <w:rsid w:val="009A60F6"/>
    <w:rsid w:val="00A05B27"/>
    <w:rsid w:val="00A27F89"/>
    <w:rsid w:val="00A95B85"/>
    <w:rsid w:val="00AA7EDA"/>
    <w:rsid w:val="00AE75B2"/>
    <w:rsid w:val="00AF2746"/>
    <w:rsid w:val="00AF3BA3"/>
    <w:rsid w:val="00B20584"/>
    <w:rsid w:val="00B3103E"/>
    <w:rsid w:val="00B365B1"/>
    <w:rsid w:val="00B406E8"/>
    <w:rsid w:val="00B4370E"/>
    <w:rsid w:val="00B55E27"/>
    <w:rsid w:val="00BC647C"/>
    <w:rsid w:val="00BD19DB"/>
    <w:rsid w:val="00BF7AE6"/>
    <w:rsid w:val="00C31F1C"/>
    <w:rsid w:val="00C81B1F"/>
    <w:rsid w:val="00CC03F7"/>
    <w:rsid w:val="00CE4AE8"/>
    <w:rsid w:val="00D014AD"/>
    <w:rsid w:val="00D039FF"/>
    <w:rsid w:val="00D35241"/>
    <w:rsid w:val="00D40805"/>
    <w:rsid w:val="00DF5B60"/>
    <w:rsid w:val="00E45C02"/>
    <w:rsid w:val="00E55BBA"/>
    <w:rsid w:val="00E73A71"/>
    <w:rsid w:val="00E938C8"/>
    <w:rsid w:val="00ED1DDA"/>
    <w:rsid w:val="00EE07D5"/>
    <w:rsid w:val="00EF4369"/>
    <w:rsid w:val="00F23EE1"/>
    <w:rsid w:val="00F40AD5"/>
    <w:rsid w:val="00F61E70"/>
    <w:rsid w:val="00F629C6"/>
    <w:rsid w:val="00F7197F"/>
    <w:rsid w:val="00F72382"/>
    <w:rsid w:val="00F7528E"/>
    <w:rsid w:val="00FB168A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Sinespaciado">
    <w:name w:val="No Spacing"/>
    <w:link w:val="SinespaciadoCar"/>
    <w:uiPriority w:val="1"/>
    <w:qFormat/>
    <w:rsid w:val="008036C3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036C3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3</cp:revision>
  <cp:lastPrinted>2026-02-03T21:53:00Z</cp:lastPrinted>
  <dcterms:created xsi:type="dcterms:W3CDTF">2026-02-03T21:47:00Z</dcterms:created>
  <dcterms:modified xsi:type="dcterms:W3CDTF">2026-02-03T21:53:00Z</dcterms:modified>
</cp:coreProperties>
</file>